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E0" w:rsidRPr="00BC6CE0" w:rsidRDefault="00BC6CE0" w:rsidP="00BC6CE0">
      <w:pPr>
        <w:spacing w:after="0" w:line="360" w:lineRule="auto"/>
        <w:jc w:val="center"/>
        <w:rPr>
          <w:rFonts w:ascii="Berlin Sans FB Demi" w:hAnsi="Berlin Sans FB Demi"/>
          <w:b/>
          <w:bCs/>
          <w:sz w:val="28"/>
          <w:szCs w:val="28"/>
          <w:u w:val="single"/>
        </w:rPr>
      </w:pPr>
      <w:r w:rsidRPr="00BC6CE0">
        <w:rPr>
          <w:rFonts w:ascii="Berlin Sans FB Demi" w:hAnsi="Berlin Sans FB Demi"/>
          <w:b/>
          <w:bCs/>
          <w:sz w:val="28"/>
          <w:szCs w:val="28"/>
          <w:u w:val="single"/>
        </w:rPr>
        <w:t>Meet the Teacher Night</w:t>
      </w:r>
    </w:p>
    <w:p w:rsidR="00BC6CE0" w:rsidRPr="00D52B59" w:rsidRDefault="00BC6CE0" w:rsidP="00BC6CE0">
      <w:pPr>
        <w:spacing w:after="0" w:line="360" w:lineRule="auto"/>
        <w:jc w:val="center"/>
        <w:rPr>
          <w:b/>
          <w:bCs/>
          <w:i/>
          <w:iCs/>
          <w:sz w:val="16"/>
          <w:szCs w:val="16"/>
        </w:rPr>
      </w:pPr>
    </w:p>
    <w:tbl>
      <w:tblPr>
        <w:tblStyle w:val="TableGrid"/>
        <w:tblW w:w="13860" w:type="dxa"/>
        <w:tblInd w:w="-342" w:type="dxa"/>
        <w:tblLook w:val="04A0" w:firstRow="1" w:lastRow="0" w:firstColumn="1" w:lastColumn="0" w:noHBand="0" w:noVBand="1"/>
      </w:tblPr>
      <w:tblGrid>
        <w:gridCol w:w="5220"/>
        <w:gridCol w:w="8640"/>
      </w:tblGrid>
      <w:tr w:rsidR="00BC6CE0" w:rsidTr="00D52B59">
        <w:tc>
          <w:tcPr>
            <w:tcW w:w="5220" w:type="dxa"/>
          </w:tcPr>
          <w:p w:rsidR="00BC6CE0" w:rsidRPr="00BC6CE0" w:rsidRDefault="00BC6CE0" w:rsidP="00BC6CE0">
            <w:pPr>
              <w:spacing w:line="360" w:lineRule="auto"/>
              <w:jc w:val="center"/>
              <w:rPr>
                <w:rFonts w:ascii="Berlin Sans FB Demi" w:hAnsi="Berlin Sans FB Demi"/>
                <w:b/>
                <w:bCs/>
                <w:sz w:val="28"/>
                <w:szCs w:val="28"/>
              </w:rPr>
            </w:pPr>
            <w:r w:rsidRPr="00BC6CE0">
              <w:rPr>
                <w:rFonts w:ascii="Berlin Sans FB Demi" w:hAnsi="Berlin Sans FB Demi"/>
                <w:b/>
                <w:bCs/>
                <w:sz w:val="28"/>
                <w:szCs w:val="28"/>
              </w:rPr>
              <w:t>Fundamental in Education</w:t>
            </w:r>
          </w:p>
        </w:tc>
        <w:tc>
          <w:tcPr>
            <w:tcW w:w="8640" w:type="dxa"/>
          </w:tcPr>
          <w:p w:rsidR="00BC6CE0" w:rsidRDefault="00BC6CE0" w:rsidP="00D52B59">
            <w:pPr>
              <w:spacing w:line="360" w:lineRule="auto"/>
              <w:jc w:val="center"/>
              <w:rPr>
                <w:rFonts w:ascii="Berlin Sans FB Demi" w:hAnsi="Berlin Sans FB Demi"/>
                <w:b/>
                <w:bCs/>
                <w:sz w:val="28"/>
                <w:szCs w:val="28"/>
              </w:rPr>
            </w:pPr>
            <w:r w:rsidRPr="00BC6CE0">
              <w:rPr>
                <w:rFonts w:ascii="Berlin Sans FB Demi" w:hAnsi="Berlin Sans FB Demi"/>
                <w:b/>
                <w:bCs/>
                <w:sz w:val="28"/>
                <w:szCs w:val="28"/>
              </w:rPr>
              <w:t>Torah</w:t>
            </w:r>
            <w:r w:rsidR="00D52B59">
              <w:rPr>
                <w:rFonts w:ascii="Berlin Sans FB Demi" w:hAnsi="Berlin Sans FB Demi"/>
                <w:b/>
                <w:bCs/>
                <w:sz w:val="28"/>
                <w:szCs w:val="28"/>
              </w:rPr>
              <w:t xml:space="preserve"> Source</w:t>
            </w:r>
          </w:p>
          <w:p w:rsidR="00A421D7" w:rsidRPr="00D52B59" w:rsidRDefault="00A421D7" w:rsidP="00BC6CE0">
            <w:pPr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  <w:r w:rsidRPr="00D52B59">
              <w:rPr>
                <w:i/>
                <w:iCs/>
                <w:sz w:val="20"/>
                <w:szCs w:val="20"/>
              </w:rPr>
              <w:t xml:space="preserve">List any </w:t>
            </w:r>
            <w:proofErr w:type="spellStart"/>
            <w:r w:rsidR="00D52B59" w:rsidRPr="00D52B59">
              <w:rPr>
                <w:i/>
                <w:iCs/>
                <w:sz w:val="20"/>
                <w:szCs w:val="20"/>
              </w:rPr>
              <w:t>Pasuk</w:t>
            </w:r>
            <w:proofErr w:type="spellEnd"/>
            <w:r w:rsidR="00D52B59" w:rsidRPr="00D52B59">
              <w:rPr>
                <w:i/>
                <w:iCs/>
                <w:sz w:val="20"/>
                <w:szCs w:val="20"/>
              </w:rPr>
              <w:t>, mitzvah, custom, historical fact, or Jewish practice connecting to each concept</w:t>
            </w:r>
          </w:p>
        </w:tc>
      </w:tr>
      <w:tr w:rsidR="00BC6CE0" w:rsidTr="00D52B59">
        <w:tc>
          <w:tcPr>
            <w:tcW w:w="5220" w:type="dxa"/>
          </w:tcPr>
          <w:p w:rsidR="00BC6CE0" w:rsidRDefault="00BC6CE0" w:rsidP="00BC6CE0">
            <w:pPr>
              <w:spacing w:line="360" w:lineRule="auto"/>
              <w:rPr>
                <w:b/>
                <w:bCs/>
              </w:rPr>
            </w:pPr>
            <w:r w:rsidRPr="00BC6CE0">
              <w:rPr>
                <w:b/>
                <w:bCs/>
              </w:rPr>
              <w:t>Self-Reflection</w:t>
            </w:r>
          </w:p>
          <w:p w:rsidR="00BC6CE0" w:rsidRPr="00A421D7" w:rsidRDefault="00A421D7" w:rsidP="00A421D7">
            <w:pPr>
              <w:spacing w:line="36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Reflecting </w:t>
            </w:r>
            <w:r w:rsidR="00BC6CE0" w:rsidRPr="00A421D7">
              <w:rPr>
                <w:i/>
                <w:iCs/>
                <w:sz w:val="18"/>
                <w:szCs w:val="18"/>
              </w:rPr>
              <w:t>on the learning by obse</w:t>
            </w:r>
            <w:r w:rsidR="00A0060E">
              <w:rPr>
                <w:i/>
                <w:iCs/>
                <w:sz w:val="18"/>
                <w:szCs w:val="18"/>
              </w:rPr>
              <w:t>rving, analyzing, and evaluating</w:t>
            </w:r>
            <w:bookmarkStart w:id="0" w:name="_GoBack"/>
            <w:bookmarkEnd w:id="0"/>
          </w:p>
        </w:tc>
        <w:tc>
          <w:tcPr>
            <w:tcW w:w="8640" w:type="dxa"/>
          </w:tcPr>
          <w:p w:rsidR="00BC6CE0" w:rsidRDefault="00BC6CE0" w:rsidP="00BC6CE0">
            <w:pPr>
              <w:spacing w:line="360" w:lineRule="auto"/>
              <w:jc w:val="center"/>
            </w:pPr>
          </w:p>
          <w:p w:rsidR="00D52B59" w:rsidRDefault="00D52B59" w:rsidP="00BC6CE0">
            <w:pPr>
              <w:spacing w:line="360" w:lineRule="auto"/>
              <w:jc w:val="center"/>
            </w:pPr>
          </w:p>
          <w:p w:rsidR="00D52B59" w:rsidRDefault="00D52B59" w:rsidP="00BC6CE0">
            <w:pPr>
              <w:spacing w:line="360" w:lineRule="auto"/>
              <w:jc w:val="center"/>
            </w:pPr>
          </w:p>
        </w:tc>
      </w:tr>
      <w:tr w:rsidR="00BC6CE0" w:rsidTr="00D52B59">
        <w:tc>
          <w:tcPr>
            <w:tcW w:w="5220" w:type="dxa"/>
          </w:tcPr>
          <w:p w:rsidR="00BC6CE0" w:rsidRDefault="00BC6CE0" w:rsidP="00BC6CE0">
            <w:pPr>
              <w:spacing w:line="360" w:lineRule="auto"/>
              <w:rPr>
                <w:b/>
                <w:bCs/>
              </w:rPr>
            </w:pPr>
            <w:r w:rsidRPr="00BC6CE0">
              <w:rPr>
                <w:b/>
                <w:bCs/>
              </w:rPr>
              <w:t>Student Inquiry</w:t>
            </w:r>
          </w:p>
          <w:p w:rsidR="00A421D7" w:rsidRPr="00A421D7" w:rsidRDefault="00D52B59" w:rsidP="00D52B59">
            <w:pPr>
              <w:spacing w:line="36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Investigating through</w:t>
            </w:r>
            <w:r w:rsidR="00A421D7">
              <w:rPr>
                <w:i/>
                <w:iCs/>
                <w:sz w:val="18"/>
                <w:szCs w:val="18"/>
              </w:rPr>
              <w:t xml:space="preserve"> questions, problems, </w:t>
            </w:r>
            <w:r>
              <w:rPr>
                <w:i/>
                <w:iCs/>
                <w:sz w:val="18"/>
                <w:szCs w:val="18"/>
              </w:rPr>
              <w:t xml:space="preserve">and </w:t>
            </w:r>
            <w:r w:rsidR="00A421D7">
              <w:rPr>
                <w:i/>
                <w:iCs/>
                <w:sz w:val="18"/>
                <w:szCs w:val="18"/>
              </w:rPr>
              <w:t xml:space="preserve">scenarios </w:t>
            </w:r>
          </w:p>
        </w:tc>
        <w:tc>
          <w:tcPr>
            <w:tcW w:w="8640" w:type="dxa"/>
          </w:tcPr>
          <w:p w:rsidR="00BC6CE0" w:rsidRDefault="00BC6CE0" w:rsidP="00BC6CE0">
            <w:pPr>
              <w:spacing w:line="360" w:lineRule="auto"/>
              <w:jc w:val="center"/>
            </w:pPr>
          </w:p>
          <w:p w:rsidR="00D52B59" w:rsidRDefault="00D52B59" w:rsidP="00BC6CE0">
            <w:pPr>
              <w:spacing w:line="360" w:lineRule="auto"/>
              <w:jc w:val="center"/>
            </w:pPr>
          </w:p>
          <w:p w:rsidR="00D52B59" w:rsidRDefault="00D52B59" w:rsidP="00BC6CE0">
            <w:pPr>
              <w:spacing w:line="360" w:lineRule="auto"/>
              <w:jc w:val="center"/>
            </w:pPr>
          </w:p>
        </w:tc>
      </w:tr>
      <w:tr w:rsidR="00BC6CE0" w:rsidTr="00D52B59">
        <w:tc>
          <w:tcPr>
            <w:tcW w:w="5220" w:type="dxa"/>
          </w:tcPr>
          <w:p w:rsidR="00BC6CE0" w:rsidRDefault="00BC6CE0" w:rsidP="00BC6CE0">
            <w:pPr>
              <w:spacing w:line="360" w:lineRule="auto"/>
              <w:rPr>
                <w:b/>
                <w:bCs/>
              </w:rPr>
            </w:pPr>
            <w:r w:rsidRPr="00BC6CE0">
              <w:rPr>
                <w:b/>
                <w:bCs/>
              </w:rPr>
              <w:t>Multi-Sensory</w:t>
            </w:r>
          </w:p>
          <w:p w:rsidR="00A421D7" w:rsidRPr="00A421D7" w:rsidRDefault="00A421D7" w:rsidP="00BC6CE0">
            <w:pPr>
              <w:spacing w:line="36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Utilizing as many of the 5 senses as possible in the learning process</w:t>
            </w:r>
          </w:p>
        </w:tc>
        <w:tc>
          <w:tcPr>
            <w:tcW w:w="8640" w:type="dxa"/>
          </w:tcPr>
          <w:p w:rsidR="00BC6CE0" w:rsidRDefault="00BC6CE0" w:rsidP="00BC6CE0">
            <w:pPr>
              <w:spacing w:line="360" w:lineRule="auto"/>
              <w:jc w:val="center"/>
            </w:pPr>
          </w:p>
          <w:p w:rsidR="00D52B59" w:rsidRDefault="00D52B59" w:rsidP="00BC6CE0">
            <w:pPr>
              <w:spacing w:line="360" w:lineRule="auto"/>
              <w:jc w:val="center"/>
            </w:pPr>
          </w:p>
          <w:p w:rsidR="00D52B59" w:rsidRDefault="00D52B59" w:rsidP="00BC6CE0">
            <w:pPr>
              <w:spacing w:line="360" w:lineRule="auto"/>
              <w:jc w:val="center"/>
            </w:pPr>
          </w:p>
        </w:tc>
      </w:tr>
      <w:tr w:rsidR="00BC6CE0" w:rsidTr="00D52B59">
        <w:tc>
          <w:tcPr>
            <w:tcW w:w="5220" w:type="dxa"/>
          </w:tcPr>
          <w:p w:rsidR="00A421D7" w:rsidRDefault="00BC6CE0" w:rsidP="00A421D7">
            <w:pPr>
              <w:spacing w:line="360" w:lineRule="auto"/>
              <w:rPr>
                <w:b/>
                <w:bCs/>
              </w:rPr>
            </w:pPr>
            <w:r w:rsidRPr="00BC6CE0">
              <w:rPr>
                <w:b/>
                <w:bCs/>
              </w:rPr>
              <w:t>Individual Learning Styles</w:t>
            </w:r>
          </w:p>
          <w:p w:rsidR="00A421D7" w:rsidRPr="00A421D7" w:rsidRDefault="00A421D7" w:rsidP="00A421D7">
            <w:pPr>
              <w:spacing w:line="360" w:lineRule="auto"/>
              <w:rPr>
                <w:b/>
                <w:bCs/>
              </w:rPr>
            </w:pPr>
            <w:r w:rsidRPr="00A421D7">
              <w:rPr>
                <w:i/>
                <w:iCs/>
                <w:sz w:val="18"/>
                <w:szCs w:val="18"/>
              </w:rPr>
              <w:t>Teacher</w:t>
            </w:r>
            <w:r>
              <w:rPr>
                <w:i/>
                <w:iCs/>
                <w:sz w:val="18"/>
                <w:szCs w:val="18"/>
              </w:rPr>
              <w:t xml:space="preserve"> recognizes that each student learns differently</w:t>
            </w:r>
          </w:p>
        </w:tc>
        <w:tc>
          <w:tcPr>
            <w:tcW w:w="8640" w:type="dxa"/>
          </w:tcPr>
          <w:p w:rsidR="00BC6CE0" w:rsidRDefault="00BC6CE0" w:rsidP="00BC6CE0">
            <w:pPr>
              <w:spacing w:line="360" w:lineRule="auto"/>
              <w:jc w:val="center"/>
            </w:pPr>
          </w:p>
          <w:p w:rsidR="00D52B59" w:rsidRDefault="00D52B59" w:rsidP="00D52B59">
            <w:pPr>
              <w:spacing w:line="360" w:lineRule="auto"/>
            </w:pPr>
          </w:p>
          <w:p w:rsidR="00D52B59" w:rsidRDefault="00D52B59" w:rsidP="00BC6CE0">
            <w:pPr>
              <w:spacing w:line="360" w:lineRule="auto"/>
              <w:jc w:val="center"/>
            </w:pPr>
          </w:p>
        </w:tc>
      </w:tr>
      <w:tr w:rsidR="00BC6CE0" w:rsidTr="00D52B59">
        <w:tc>
          <w:tcPr>
            <w:tcW w:w="5220" w:type="dxa"/>
          </w:tcPr>
          <w:p w:rsidR="00BC6CE0" w:rsidRDefault="00BC6CE0" w:rsidP="00BC6CE0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Relevance</w:t>
            </w:r>
          </w:p>
          <w:p w:rsidR="00A421D7" w:rsidRPr="00A421D7" w:rsidRDefault="00A421D7" w:rsidP="00A421D7">
            <w:pPr>
              <w:spacing w:line="36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Student feels that material taught is worth knowing</w:t>
            </w:r>
          </w:p>
        </w:tc>
        <w:tc>
          <w:tcPr>
            <w:tcW w:w="8640" w:type="dxa"/>
          </w:tcPr>
          <w:p w:rsidR="00BC6CE0" w:rsidRDefault="00BC6CE0" w:rsidP="00BC6CE0">
            <w:pPr>
              <w:spacing w:line="360" w:lineRule="auto"/>
              <w:jc w:val="center"/>
            </w:pPr>
          </w:p>
          <w:p w:rsidR="00D52B59" w:rsidRDefault="00D52B59" w:rsidP="00BC6CE0">
            <w:pPr>
              <w:spacing w:line="360" w:lineRule="auto"/>
              <w:jc w:val="center"/>
            </w:pPr>
          </w:p>
          <w:p w:rsidR="00D52B59" w:rsidRDefault="00D52B59" w:rsidP="00BC6CE0">
            <w:pPr>
              <w:spacing w:line="360" w:lineRule="auto"/>
              <w:jc w:val="center"/>
            </w:pPr>
          </w:p>
        </w:tc>
      </w:tr>
      <w:tr w:rsidR="00BC6CE0" w:rsidTr="00D52B59">
        <w:tc>
          <w:tcPr>
            <w:tcW w:w="5220" w:type="dxa"/>
          </w:tcPr>
          <w:p w:rsidR="00BC6CE0" w:rsidRDefault="00BC6CE0" w:rsidP="00BC6CE0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Collaboration</w:t>
            </w:r>
          </w:p>
          <w:p w:rsidR="00D52B59" w:rsidRPr="00D52B59" w:rsidRDefault="00D52B59" w:rsidP="00D52B59">
            <w:pPr>
              <w:spacing w:line="36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Students work together to produce and create</w:t>
            </w:r>
          </w:p>
        </w:tc>
        <w:tc>
          <w:tcPr>
            <w:tcW w:w="8640" w:type="dxa"/>
          </w:tcPr>
          <w:p w:rsidR="00BC6CE0" w:rsidRDefault="00BC6CE0" w:rsidP="00BC6CE0">
            <w:pPr>
              <w:spacing w:line="360" w:lineRule="auto"/>
              <w:jc w:val="center"/>
            </w:pPr>
          </w:p>
          <w:p w:rsidR="00D52B59" w:rsidRDefault="00D52B59" w:rsidP="00BC6CE0">
            <w:pPr>
              <w:spacing w:line="360" w:lineRule="auto"/>
              <w:jc w:val="center"/>
            </w:pPr>
          </w:p>
          <w:p w:rsidR="00D52B59" w:rsidRDefault="00D52B59" w:rsidP="00BC6CE0">
            <w:pPr>
              <w:spacing w:line="360" w:lineRule="auto"/>
              <w:jc w:val="center"/>
            </w:pPr>
          </w:p>
        </w:tc>
      </w:tr>
    </w:tbl>
    <w:p w:rsidR="00D52B59" w:rsidRDefault="00D52B59" w:rsidP="00D52B59">
      <w:pPr>
        <w:spacing w:after="0"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br/>
      </w:r>
    </w:p>
    <w:p w:rsidR="00D52B59" w:rsidRPr="00D52B59" w:rsidRDefault="00D52B59" w:rsidP="00D52B59">
      <w:pPr>
        <w:spacing w:after="0" w:line="360" w:lineRule="auto"/>
        <w:jc w:val="center"/>
        <w:rPr>
          <w:sz w:val="32"/>
          <w:szCs w:val="32"/>
        </w:rPr>
      </w:pPr>
      <w:r w:rsidRPr="00D52B59">
        <w:rPr>
          <w:b/>
          <w:bCs/>
          <w:i/>
          <w:iCs/>
          <w:sz w:val="32"/>
          <w:szCs w:val="32"/>
        </w:rPr>
        <w:t>Flipped Instruction</w:t>
      </w:r>
      <w:r w:rsidRPr="00D52B59">
        <w:rPr>
          <w:b/>
          <w:bCs/>
          <w:i/>
          <w:iCs/>
          <w:sz w:val="32"/>
          <w:szCs w:val="32"/>
        </w:rPr>
        <w:t xml:space="preserve"> - </w:t>
      </w:r>
      <w:r w:rsidRPr="00D52B59">
        <w:rPr>
          <w:b/>
          <w:bCs/>
          <w:i/>
          <w:iCs/>
          <w:sz w:val="32"/>
          <w:szCs w:val="32"/>
        </w:rPr>
        <w:t>Post-Video Analysis</w:t>
      </w:r>
    </w:p>
    <w:sectPr w:rsidR="00D52B59" w:rsidRPr="00D52B59" w:rsidSect="00D52B59">
      <w:pgSz w:w="15840" w:h="12240" w:orient="landscape"/>
      <w:pgMar w:top="720" w:right="1440" w:bottom="72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D3"/>
    <w:rsid w:val="000D6A82"/>
    <w:rsid w:val="009A3AD3"/>
    <w:rsid w:val="00A0060E"/>
    <w:rsid w:val="00A421D7"/>
    <w:rsid w:val="00B25E59"/>
    <w:rsid w:val="00BC6CE0"/>
    <w:rsid w:val="00D5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Zehava</dc:creator>
  <cp:lastModifiedBy>Zehava</cp:lastModifiedBy>
  <cp:revision>1</cp:revision>
  <dcterms:created xsi:type="dcterms:W3CDTF">2016-11-24T19:02:00Z</dcterms:created>
  <dcterms:modified xsi:type="dcterms:W3CDTF">2016-11-24T19:54:00Z</dcterms:modified>
</cp:coreProperties>
</file>